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20C" w:rsidRPr="004A1B84" w:rsidRDefault="0059220C" w:rsidP="004A1B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санитарно-эпидемиологических правил СП 3.1.2.3117-13 "Профилактика гриппа и других острых респираторных вирусных инфекций"</w:t>
      </w:r>
    </w:p>
    <w:p w:rsidR="0059220C" w:rsidRPr="004A1B84" w:rsidRDefault="0059220C" w:rsidP="004A1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ГЛАВНЫЙ ГОСУДАРСТВЕННЫЙ САНИТАРНЫЙ ВРАЧ РОССИЙСКОЙ ФЕДЕРАЦИИ</w:t>
      </w:r>
    </w:p>
    <w:p w:rsidR="0059220C" w:rsidRPr="004A1B84" w:rsidRDefault="0059220C" w:rsidP="004A1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ПОСТАНОВЛЕНИЕ</w:t>
      </w:r>
    </w:p>
    <w:p w:rsidR="0059220C" w:rsidRPr="004A1B84" w:rsidRDefault="0059220C" w:rsidP="004A1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18 ноября 2013 года N 63</w:t>
      </w:r>
    </w:p>
    <w:p w:rsidR="0059220C" w:rsidRPr="004A1B84" w:rsidRDefault="0059220C" w:rsidP="004A1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санитарно-эпидемиологических правил СП 3.1.2.3117-13 "Профилактика гриппа и других острых респираторных вирусных инфекций"</w:t>
      </w:r>
    </w:p>
    <w:p w:rsidR="0059220C" w:rsidRPr="004A1B84" w:rsidRDefault="0059220C" w:rsidP="004A1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</w:t>
      </w:r>
      <w:hyperlink r:id="rId4" w:history="1"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1999, N 14, ст.1650; 2002, N 1 (ч.1), ст.2; 2003, N 2, ст.167; N 27 (ч.1), ст.2700; 2004, N 35, ст.3607; 2005, N 19, ст.1752;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2006, N 1, ст.10; N 52 (ч.1), ст.5498; 2007 N 1 (ч.1), ст.21, ст.29; N 27, ст.3213; N 46, ст.5554; N 49, ст.6070; 2008, N 24, ст.2801; N 29 (ч.1), ст.3418; N 30 (ч.2), ст.3616; N 44, ст.4984;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N 52 (ч.1), ст.6223; 2009, N 1, ст.17; 2010, N 40 ст.4969; 2011, N 1, ст.6; N 30 (ч.1), ст.4563, ст.4590, ст.4591, ст.4596; N 50, ст.7359; 2012, N 24, ст.3069; N 26, ст.3446; 2013, N 27, ст.3477;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N 30 (ч.1), ст.4079; N 48, ст.6165 и </w:t>
      </w:r>
      <w:hyperlink r:id="rId5" w:history="1"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</w:t>
        </w:r>
        <w:proofErr w:type="gramStart"/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о</w:t>
        </w:r>
        <w:proofErr w:type="gramEnd"/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государственном санитарно-эпидемиологическом </w:t>
        </w:r>
        <w:proofErr w:type="gramStart"/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нормировании</w:t>
        </w:r>
        <w:proofErr w:type="gramEnd"/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"</w:t>
        </w:r>
      </w:hyperlink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(Собрание законодательства Российской Федерации, 2000, N 31, ст.3295; 2004, N 8, ст.663; N 47, ст.4666; 2005, N 39, ст.3953)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постановляю: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Утвердить санитарно-эпидемиологические правила СП 3.1.2.3117-13 "Профилактика гриппа и других острых респираторных вирусных инфекций" (приложение).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Признать утратившими силу </w:t>
      </w:r>
      <w:hyperlink r:id="rId6" w:history="1"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 Главного государственного санитарного врача Российской Федерации от 30 апреля 2003 года N 82 "О введении в действие санитарно-эпидемиологических правил СП 3.1.2.1319-03" ("Профилактика гриппа")</w:t>
        </w:r>
      </w:hyperlink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зарегистрировано Министерством юстиции Российской Федерации 20 мая 2003 года, регистрационный N 4578 и </w:t>
      </w:r>
      <w:hyperlink r:id="rId7" w:history="1"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 Главного государственного санитарного врача Российской Федерации от 10 июня 2003 года N 140 "О введении в действие санитарно-эпидемиологических</w:t>
        </w:r>
        <w:proofErr w:type="gramEnd"/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правил СП 3.1.2.1382-03" ("Дополнения и изменения к СП 3.1.2.1319-03 "Профилактика гриппа")</w:t>
        </w:r>
      </w:hyperlink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зарегистрировано Министерством юстиции Российской Федерации 19 июня 2003 года,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N 4728.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Врио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Главного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государственного санитарного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врача Российской Федерации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А.Ю.Попова</w:t>
      </w:r>
    </w:p>
    <w:p w:rsidR="0059220C" w:rsidRPr="004A1B84" w:rsidRDefault="0059220C" w:rsidP="004A1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Зарегистрировано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Министерстве юстиции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Российской Федерации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4 апреля 2014 года,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N 31831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Приложение. Санитарно-эпидемиологические правила СП 3.1.2.3117-13 "Профилактика гриппа и других острых респираторных вирусных инфекций"</w:t>
      </w:r>
    </w:p>
    <w:p w:rsidR="004A1B84" w:rsidRDefault="004A1B84" w:rsidP="004A1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1B84" w:rsidRDefault="004A1B84" w:rsidP="004A1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1B84" w:rsidRDefault="004A1B84" w:rsidP="004A1B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20C" w:rsidRPr="004A1B84" w:rsidRDefault="0059220C" w:rsidP="004A1B8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:rsidR="0059220C" w:rsidRPr="004A1B84" w:rsidRDefault="0059220C" w:rsidP="004A1B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Санитарно-эпидемиологические правила 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СП 3.1.2.3117-13</w:t>
      </w:r>
    </w:p>
    <w:p w:rsidR="0059220C" w:rsidRPr="004A1B84" w:rsidRDefault="0059220C" w:rsidP="004A1B8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I. Область применения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Настоящие санитарно-эпидемиологические правила (далее - санитарные правила) разработаны в соответствии с законодательством Российской Федерации.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1.2. Санитарные правила устанавливают требования к комплексу организационных, санитарно-противоэпидемических (профилактических) мероприятий, проведение которых направлено на предупреждение возникновения и распространения заболеваний гриппом и острыми респираторными вирусными инфекциями.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1.3. Соблюдение санитарных правил является обязательным для физических и юридических лиц.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1.4.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выполнением настоящих санитарно-эпидемиологических правил проводится органами, уполномоченными осуществлять федеральный государственный санитарно-эпидемиологический надзор, в соответствии с законодательством Российской Федерации.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Общие положения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Острая респираторная вирусная инфекция (ОРВИ) представляет собой группу острых вирусных заболеваний, передающихся воздушно-капельным путём и характеризующихся катаральным воспалением верхних дыхательных путей с симптомами инфекционного токсикоза.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ОРВИ - самая распространенная группа инфекционных болезней с широким спектром инфекционных агентов. ОРВИ преимущественно вызывают вирусы, относящиеся к шести семействам: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ортомиксовирусы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(вирусы гриппа),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парамиксовирусы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(респираторно-синцитиальный вирус,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метапневмовирус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вирусы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парагриппа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1-4),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коронавирусы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пикорнавирусы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риновирусы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аденовирусы,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парвовирусы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бокавирус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2.2. Грипп начинается остро с резкого подъема температуры (до 38°С-40°С) с сухим кашлем или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першением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горле и сопровождается симптомами общей интоксикации: ознобом, болями в мышцах, головной болью, болью в глазных яблоках; насморк обычно начинается спустя 3 дня после снижения температуры тела. Кашель может сопровождаться болью за грудиной.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 легком течении заболевания эти симптомы сохраняются 3-5 дней, и больной обычно выздоравливает, но при этом несколько дней сохраняется чувство выраженной усталости, особенно у лиц старшего возраста.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Тяжелое течение гриппа сопровождается поражением нижних дыхательных путей с развитием пневмонии и (или) признаками дыхательной недостаточности: появляется одышка или затрудненное дыхание в покое (у детей до 5 лет наблюдается втяжение грудной клетки или свистящее дыхание в покое), цианоз носогубного треугольника. При тяжелых формах гриппа могут развиваться отек легких, сосудистый коллапс, отек мозга, геморрагический синдром, присоединяться вторичные бактериальные осложнения.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Грипп представляет большую опасность из-за развития серьезных осложнений, особенно у детей до 5 лет, беременных женщин, лиц с хроническими заболеваниями сердца, легких, метаболическим синдромом, лиц старше 60 лет и других.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2.3. Стандартное определение случая гриппа: грипп - острая вирусная инфекционная болезнь с воздушно-капельным путем передачи возбудителя, характеризующаяся острым началом, лихорадкой (с температурой 38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°С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выше), общей интоксикацией и поражением дыхательных путей.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2.4. Случаи гриппа подразделяются на "подозрительные", "вероятные" и "подтвержденные".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"Подозрительным" считается случай острого заболевания, отвечающего стандартному определению случая в пункте 2.2.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"Вероятным" считается случай острого заболевания, при котором имеются клинические признаки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гриппа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эпидемиологическая связь с другим подтвержденным случаем данной болезни.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"Подтвержденным" считается случай гриппа после лабораторного подтверждения диагноза (любыми стандартизованными в Российской Федерации методами, рекомендованными для диагностики гриппа, доступными для лаборатории, в том числе методом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полимеразной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цепной реакции (ПЦР), серологическим или вирусологическим методами). Лабораторно подтвержденный случай необязательно должен отвечать клиническому определению случая.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2.5. Грипп вызывают РНК-содержащие вирусы семейства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ортомиксовирусов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котором выделяют 3 рода, к каждому из которых относят по одному виду: вирусы гриппа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В, С, дифференцируемые по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антигенным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генетическим особенностям.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зависимости от особенностей поверхностных белков гемагглютинина (НА) и нейраминидазы (NA) вирусы гриппа типа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, циркулирующие у позвоночных, подразделяют на 16 подтипов по НА и 9 подтипов по NA. Вирусы гриппа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, вызывавшие пандемии и эпидемии гриппа у людей в 20 и 21 веке, относятся к подтипам, которые обозначаются A(H1N1), A(H2N2) и A(H3N2). С 1977 года заболевания у людей вызывают преимущественно вирусы гриппа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сероподтипов A(H1N1) и A(H3N2).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Вирусы гриппа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циркулирующие у людей и животных, в процессе эволюции подвергаются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реассортации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(обмену сегментами генома), в связи с чем периодически возникают новые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антигенные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варианты вируса, способные преодолевать межвидовые барьеры. Примером этого послужила пандемия гриппа 2009 года, вызванная вирусом гриппа A(H1N1) pdm2009, охарактеризованным как тройной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реассортант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, несущий сегменты вирусов гриппа птиц, вирусов гриппа свиней и эпидемических штаммов человека.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 Вирус гриппа в воздухе сохраняет жизнеспособность и инфекционные свойства в течение нескольких часов, на поверхностях - до 4 суток. Вирус высоко чувствителен к дезинфицирующим средствам из разных химических групп, </w:t>
      </w:r>
      <w:proofErr w:type="spellStart"/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УФ-излучению</w:t>
      </w:r>
      <w:proofErr w:type="spellEnd"/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повышенным температурам.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Сохранение вируса гриппа в воздушной среде зависит от степени дисперсности аэрозоля, содержащего вирусные частицы, а также от воздействия на него света, влаги и нагревания. Не исключена возможность инфицирования бытовым путем через предметы обихода.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2.7. Ситуация по заболеваемости гриппом и ОРВИ оценивается как благополучная, если за анализируемую неделю показатели заболеваемости оказываются ниже эпидемических порогов.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Суммарный уровень заболеваемости гриппом и ОРВИ, получаемый расчетным методом на основании среднемноголетних данных в конкретный период времени, на конкретной территории, для совокупного населения и отдельных возрастных групп (эпидемический порог), рассчитывается органами, уполномоченными осуществлять федеральный государственный санитарно-эпидемиологический надзор, с периодическим обновлением.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2.8. Предвестниками осложнения эпидемической ситуации по гриппу и ОРВИ в данном эпидемическом сезоне для данной территории следует считать превышение в отдельных возрастных группах или среди населения в целом эпидемических порогов заболеваемости гриппом и ОРВИ за анализируемую неделю в сравнении с эпидемическим порогом заболеваемости гриппом и ОРВИ для соответствующей недели.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2.9. Темп прироста заболеваемости гриппом и ОРВИ в анализируемую неделю по отношению к предыдущей (в каждой возрастной группе и по совокупному населению) более 20% и выше служит дополнительным признаком осложнения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эпидситуации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гриппу и ОРВИ на территории.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2.10. Признаком окончания эпидемии является снижение интенсивного показателя заболеваемости гриппом и ОРВИ до уровня эпидемического порога.</w:t>
      </w:r>
    </w:p>
    <w:p w:rsidR="0059220C" w:rsidRPr="004A1B84" w:rsidRDefault="0059220C" w:rsidP="004A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Выявление больных гриппом и ОРВИ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предпринимателями, осуществляющими медицинскую </w:t>
      </w:r>
      <w:r w:rsid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еятельность: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 соответствии со </w:t>
      </w:r>
      <w:hyperlink r:id="rId8" w:history="1"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ст.2 Федерального закона Российской Федерации от 21.11.2011 N 323-Ф3 "Об основах охраны здоровья граждан в Российской Федерации"</w:t>
        </w:r>
      </w:hyperlink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</w:t>
      </w:r>
      <w:hyperlink r:id="rId9" w:history="1"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Закон</w:t>
        </w:r>
      </w:hyperlink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"Медицинская организация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Федерации. Положения </w:t>
      </w:r>
      <w:hyperlink r:id="rId10" w:history="1"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Закона</w:t>
        </w:r>
      </w:hyperlink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регулирующие деятельность медицинских организаций, распространяются на иные юридические лица независимо от организационно-правовой формы, осуществляющие наряду с основной (уставной) деятельностью медицинскую деятельность, и применяются к таким организациям в части, касающейся медицинской деятельности. В соответствии с </w:t>
      </w:r>
      <w:hyperlink r:id="rId11" w:history="1">
        <w:r w:rsidRPr="004A1B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Законом</w:t>
        </w:r>
      </w:hyperlink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медицинским организациям приравниваются индивидуальные предприниматели, осуществляющие медицинскую деятельность"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ри обращении к ним населения за медицинской помощью;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при оказании населению медицинской помощи на дому;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при ежедневном приеме детей в детские образовательные организации;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при медицинском наблюдении за лицами, общавшимися с больным гриппом.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IV. Диагностика гриппа и ОРВИ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подтверждения диагноза "грипп" и ОРВИ используются различные стандартизованные в Российской Федерации методы, позволяющие подтвердить наличие вирусов или идентифицировать инфекционный агент ОРВИ, в том числе: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обнаружение РНК или ДНК вирусов гриппа и ОРВИ (респираторно-синцитиальный вирус,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метапневмовирус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вирусы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парагриппа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1-4,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коронавирусы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риновирусы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аденовирусы,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бокавирус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) при исследовании мазков из носоглотки и задней стенки глотки методом ПЦР;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выявление антигенов вируса гриппа при исследовании мазков из носоглотки методами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иммунофлюоресцентного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иммуноферментного анализов;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выделение вирусов гриппа методом заражения куриных эмбрионов или перевиваемых культур из отделяемого слизистой носа вирусологическим методом;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диагностически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значимое увеличение уровня (титра) специфических антител во второй сыворотке (по сравнению с первой) в 4 и более раз при одновременном исследовании в стандартных серологических тестах парных сывороток крови больного (при условии соблюдения сроков сбора сывороток крови: первая - в день постановки диагноза, вторая - через 2-3 недели) при использовании серологического метода.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Лабораторное обследование в целях идентификации возбудителя гриппа и ОРВИ проводится в обязательном порядке при: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  <w:t>- госпитализации больного по поводу острой респираторной инфекции верхних и нижних дыхательных путей (тяжелые и необычные формы заболевания);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заболевании лиц с высоким риском неблагоприятного исхода гриппа и ОРВИ (в том числе детей до 1 года, беременных, лиц с хроническими заболеваниями сердца, легких, метаболическим синдромом и других);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регистрация очагов ОРВИ с множественными случаями заболеваний в организованных коллективах детей и взрослых с числом пострадавших 5 и более человек в один инкубационный период, заболевания лиц из организаций с круглосуточным пребыванием.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В период эпидемических подъемов заболеваемости гриппом окончательный диагноз "грипп" может быть установлен как на основании лабораторного подтверждения, так и на основании клинических и эпидемиологических данных.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Ответственность за полноту и своевременность диагностических и лечебных мероприятий в отношении больных гриппом и ОРВИ несет руководитель медицинской организации или медицинский работник, осуществляющий частную медицинскую деятельность в установленном законодательством порядке.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Регистрация, учет и статистическое наблюдение случаев заболеваний гриппом и ОРВИ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Каждый случай заболевания гриппом и ОРВИ подлежит регистрации и учету по месту его выявления в медицинской организации в установленном порядке. Полноту, достоверность и своевременность регистрации и учета заболеваний гриппом и ОРВИ обеспечивают руководители медицинских организаций.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Информация о выявленных случаях заболевания гриппом и ОРВИ передается медицинскими организациями, индивидуальными предпринимателями, осуществляющими медицинскую деятельность, в органы, уполномоченные осуществлять федеральный государственный санитарно-эпидемиологический надзор в еженедельном, а в период эпидемического неблагополучия - в ежедневном режиме.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возникновении в дошкольных образовательных организациях, медицинских, оздоровительных организациях и организациях социального обеспечения 5 и более случаев с симптомами острой респираторной инфекции (гриппа или ОРВИ), связанных между собой инкубационным периодом (в течение 7 дней), медицинский персонал указанных организаций информирует об этом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надзора.</w:t>
      </w:r>
      <w:proofErr w:type="gramEnd"/>
    </w:p>
    <w:p w:rsidR="0059220C" w:rsidRPr="004A1B84" w:rsidRDefault="0059220C" w:rsidP="004A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VI. Мероприятия в отношении источника инфекции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Госпитализации подлежат больные с признаками гриппа и ОРВИ: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 тяжелым или среднетяжелым течением заболевания;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посещающие детские организации с постоянным пребыванием детей;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проживающие в общежитиях и в условиях неблагоприятных факторов жилой среды.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В направлениях на госпитализацию больных с подозрением на грипп указывают наличие профилактической прививки против гриппа, актуальной для текущего эпидемического сезона.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6.3. Госпитализированным больным проводят лабораторную диагностику.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6.4. Изоляцию больного гриппом и ОРВИ проводят до исчезновения клинических симптомов, но не менее 7 дней с момента появления симптомов респираторной инфекции.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6.5. Выписка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переболевших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по клиническому выздоровлению.</w:t>
      </w:r>
    </w:p>
    <w:p w:rsidR="0059220C" w:rsidRPr="004A1B84" w:rsidRDefault="0059220C" w:rsidP="004A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Мероприятия в отношении лиц, общавшихся с больным гриппом и ОРВИ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7.1. Среди контактных лиц, общавшихся с больным гриппом и ОРВИ, своевременное проводят выявление больных или лиц с подозрением на заболевания гриппом и ОРВИ.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7.2. В очагах гриппа и ОРВИ в дошкольных образовательных организациях медицинский персонал ежедневно в течение 7 дней после изоляции последнего больного гриппом и ОРВИ проводит осмотры детей, общавшихся с больным гриппом и ОРВИ, с обязательной термометрией 2 раза в день и осмотром зева. Результаты обследования регистрируются в установленном порядке. С целью предупреждения распространения заболевания гриппом, в коллектив не принимают новых детей и не переводят в другие коллективы.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7.3. Для персонала групп с установленным медицинским наблюдением обязательно соблюдение масочного режима со сменой масок каждые 3-4 часа работы. Персонал с признаками заболевания гриппа и ОРВИ не допускается к работе с детьми. В детский коллектив персонал допускается только после клинического выздоровления, но не ранее 7 дней с момента появления симптомов заболевания.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7.4. 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 в соответствии с главой 12 настоящих санитарных правил.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7.5. В очагах гриппозной инфекции и ОРВИ организуется комплекс санитарно-противоэпидемических (профилактических) мероприятий, предусматривающий обязательное обеззараживание посуды, воздуха и поверхностей в помещениях с использованием эффективных при вирусных инфекциях дезинфицирующих средств и методов, разрешенных к применению, а также текущую влажную уборку и проветривание помещений.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7.6. При получении экстренного извещения о регистрации 5 и более случаев заболеваний с симптомами респираторной инфекции (гриппом или ОРВИ) в дошкольных образовательных организациях, оздоровительных и медицинских организациях, организациях социального обеспечения специалистами органа, уполномоченного осуществлять федеральный государственный санитарно-эпидемиологический надзор, проводится эпидемиологическое исследование очага инфекции и организуется (определяется) комплекс санитарно-противоэпидемических (профилактических) мероприятий.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7.7. В случае возникновения очага заболевания гриппом или ОРВИ в родильных домах, в том числе с раздельным содержанием новорожденных и матерей, а также в отделениях новорожденных (II этапа выхаживания) больные дети и матери изолируются в индивидуальные боксы (изоляторы) с отдельным обслуживающим персоналом, а затем - в детский инфекционный стационар. Новорожденным в очаге проводится экстренная неспецифическая профилактика.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7.8. В медицинских организациях, детских образовательных и оздоровительных организациях, организациях социального обеспечения обеспечивается соблюдение текущей дезинфекции химическими дезинфицирующими средствами, разрешенными к применению, соблюдение масочного режима, гигиенической обработки рук, обеззараживания и очистки воздуха с применением технологий прошедших оценку соответствия и разрешенных к применению, в том числе ультрафиолетовое облучение и проветривание помещений.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7.9. В организациях и общежитиях в период эпидемии гриппа и ОРВИ выявление, изоляция больных и экстренная неспецифическая профилактика лицам, общавшимся с больным гриппом и ОРВИ, осуществляется медицинским персоналом медицинских организаций.</w:t>
      </w:r>
    </w:p>
    <w:p w:rsidR="0059220C" w:rsidRPr="004A1B84" w:rsidRDefault="0059220C" w:rsidP="004A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VIII. Организация профилактических и противоэпидемических мероприятий в </w:t>
      </w:r>
      <w:proofErr w:type="spellStart"/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предэпидемический</w:t>
      </w:r>
      <w:proofErr w:type="spellEnd"/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период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8.1.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Органами исполнительной власти субъектов Российской Федерации в рамках региональных программ обеспечения санитарно-эпидемиологического благополучия населения в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предэпидемический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 организуется пересмотр, корректировка и утверждение региональных планов по профилактике гриппа и ОРВИ, планов санитарно-противоэпидемических (профилактических) мероприятий по борьбе с гриппом и ОРВИ, проводится перерасчет и обеспечивается наличие в субъекте неснижаемого запаса профилактических и лечебных препаратов, оборудования, имущества, средств индивидуальной защиты органов дыхания, дезинфицирующих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средств, определяются схемы поэтапного, в зависимости от уровня заболеваемости, перепрофилирования стационаров для госпитализации больных гриппом и ОРВИ, проводится расчет кадрового обеспечения медицинских организаций на период оказания медицинской помощи при наступлении эпидемического сезона гриппа и ОРВИ. Осуществляется закупка гриппозных вакцин для иммунизации населения, не относящегося к группам риска, определенным национальным календарем профилактических прививок.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8.2. Органами исполнительной власти субъектов Российской Федерации в области охраны здоровья граждан, медицинскими организациями обеспечивается: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проведение массовой предсезонной иммунизации против гриппа населения из групп риска, определенных национальным календарем профилактических прививок;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подготовка кадров медицинских организаций по вопросам диагностики, лечения и профилактики гриппа и ОРВИ;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лабораторная диагностика гриппа и идентификацию возбудителей ОРВИ в лабораториях медицинских организаций методами, определенными в пункте 4.1 настоящих санитарных правил.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8.3. Руководителями организаций, сотрудники которых относятся к группам риска по заболеваемости гриппом и ОРВИ (работники медицинских и образовательных организаций, торговли, общественного питания, транспорта) должны приниматься меры по проведению специфической профилактики гриппа и неспецифической профилактики ОРВИ.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8.4. Руководителями прочих организаций организуется проведение профилактических прививок против гриппа сотрудникам в соответствии с действующими нормативными правовыми документами.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20C" w:rsidRPr="004A1B84" w:rsidRDefault="0059220C" w:rsidP="004A1B8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IX. Организация противоэпидемических мероприятий в период подъема заболеваемости гриппа и ОРВИ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9.1. В период подъема заболеваемости гриппом и ОРВИ заинтересованными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реализуются санитарно-противоэпидемические (профилактические) мероприятия по разработанным и утвержденным региональным планам профилактических и противоэпидемических мероприятий по борьбе с гриппом и ОРВИ в субъектах Российской Федерации.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9.2.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Оперативная разработка дополнительных санитарно-противоэпидемических (профилактических) мероприятий и координация действий заинтересованных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решении задач, направленных на предупреждение, локализацию и ликвидацию массовых заболеваний гриппом и ОРВИ, осуществляется создаваемыми санитарно-противоэпидемическими комиссиями или оперативными штабами по борьбе с гриппом, при органах исполнительной власти субъектов Российской Федерации.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9.3. Руководство противоэпидемической работой в период эпидемий гриппа и ОРВИ возлагается на органы, уполномоченные осуществлять федеральный государственный санитарно-эпидемиологический надзор.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9.4.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Органами, уполномоченными осуществлять федеральный государственный санитарно-эпидемиологический надзор, организуется: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ежедневный учет и анализ заболеваемости гриппом и ОРВИ;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мониторинговые лабораторные исследования материалов от больных для расшифровки этиологии сезонных подъемов заболеваемости ОРВИ и слежения за циркуляцией вирусов гриппа и ОРВИ;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контроль за организацией и проведением санитарно-противоэпидемических (профилактических) мероприятий в дошкольных образовательных организациях, учебных заведениях, медицинских и других организациях.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9.5. Медицинскими организациями обеспечивается: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предоставление информации о заболеваниях гриппом и ОРВИ и результатах лабораторных исследований по диагностике гриппа и идентификации возбудителей ОРВИ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выявление лиц с признаками гриппа и ОРВИ и лабораторную диагностику заболеваний;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забор и доставка материалов от больных гриппом и ОРВИ в лаборатории, выполняющие мониторинговые исследования по определению возбудителей сезонных подъемов заболеваемости ОРВИ и слежением за циркуляцией вирусов гриппа;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госпитализация лиц с признаками гриппа и ОРВИ согласно пункту 6.1 настоящих санитарных правил;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проведение первичных санитарно-противоэпидемических (профилактических) мероприятий в очагах инфекции;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подготовка кадров медицинских и других организаций по вопросам диагностики, лечения и профилактики гриппа и ОРВИ.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9.6. В период эпидемии гриппа и ОРВИ в медицинских организациях развертываются дополнительные отделения для больных гриппом (с подозрением на грипп) с отдельным входом, гардеробной, регистратурой, кабинетом доврачебного осмотра, кабинетом для взятия крови и другими необходимыми кабинетами.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развернутых отделениях вводится дезинфекционный режим, соответствующий режиму инфекционного стационара.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9.7.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анализа эпидемической обстановки по гриппу и ОРВИ, уровня регистрируемой заболеваемости в сравнении с эпидемическими порогами, клинической характеристики заболеваний у детей и взрослых, результатов лабораторной диагностики и мониторинговых исследований по слежению за циркулирующими в эпидемический сезон вирусами гриппа и ОРВИ по предложениям (предписаниям) органов, уполномоченных осуществлять федеральный государственный санитарно-эпидемиологический надзор, на территории субъекта Российской Федерации, учреждениях, организациях и предприятиях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проводятся дополнительные санитарно-противоэпидемические (профилактические) мероприятия по предупреждению распространения гриппа и ОРВИ в соответствии с нормативными правовыми актами Российской Федерации, включающие: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проведение гражданам или отдельным группам граждан по эпидемическим показаниям экстренной неспецифической профилактики с использованием иммунобиологических препаратов и противовирусных химиопрепаратов, индукторов интерферона;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ограничение или запрещение проведения массовых культурных, спортивных и других мероприятий;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введение ограничительных мероприятий (или запрещение) как в целом по субъекту Российской Федерации, так и избирательно в муниципальных образованиях (городах, районах при отсутствии превышения в целом по субъекту) при превышении порогового уровня заболеваемости гриппом среди совокупного населения более 20%;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усиление контроля за санитарно-гигиеническим состоянием организаций, учебных заведений, в местах скопления людей;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усиление противоэпидемического режима в медицинских организациях, детских образовательных организациях, оздоровительных организациях и организациях социальной защиты (проведение термометрии и осмотра с целью выявления больных, усиление контроля за соблюдением температурного режима, режимов текущей дезинфекции, обеззараживание воздушной среды, ношение марлевых масок и другие), а также прекращение допуска посетителей к больным в стационары, учреждения с круглосуточным пребыванием детей и взрослых (дома ребенка, детские дома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другие);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развертывание отделений для приема больных с подозрением на заболевание гриппом в поликлиниках или перевод поликлиник на обслуживание на дому;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поэтапное перепрофилирование соматических стационаров для госпитализации больных гриппом;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направление в поликлиники дополнительного медицинского персонала из числа клинических ординаторов, студентов старших курсов высших медицинских учебных заведений;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выделение дополнительного автотранспорта для обслуживания больных на дому и доставке медикаментов из аптек;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активизация всех видов санитарно-просветительной работы с акцентом на профилактику заражения гриппом и оказания помощи больным.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9.8. Руководителями организаций и предприятий принимаются меры по защите работающего персонала от заболевания гриппом и ОРВИ, особенно в организациях с высоким риском распространения вирусов (предприятия торговли, сферы обслуживания, общественного транспорта).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9.9. Организациями обеспечивается: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проведение комплекса работ по недопущению переохлаждения лиц, работающих на открытом воздухе в зимний период;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выполнение мероприятий плана по профилактике гриппа и ОРВИ.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X. Мероприятия по обеспечению федерального государственного санитарно-эпидемиологического надзора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10.1. Мероприятия по обеспечению федерального государственного санитарно-эпидемиологического надзора в целях предупреждения возникновения и распространения заболеваний гриппом и острыми респираторными вирусными инфекциями организуются органами, уполномоченные осуществлять федеральный государственный санитарно-эпидемиологический надзор.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10.2.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 по обеспечению федерального государственного санитарно-эпидемиологического надзора включают в себя: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мониторинг заболеваемости гриппом и ОРВИ, включая анализ заболеваемости и летальности по территориям, возрастным и социально-профессиональным группам населения;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мониторинг за циркуляцией возбудителей гриппа и ОРВИ, изучение их биологических свойств;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слежение за иммунологической структурой населения;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оценку эффективности проводимых мероприятий;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прогнозирование развития эпидемиологической ситуации.</w:t>
      </w:r>
      <w:proofErr w:type="gramEnd"/>
    </w:p>
    <w:p w:rsidR="0059220C" w:rsidRPr="004A1B84" w:rsidRDefault="0059220C" w:rsidP="004A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XI. Специфическая профилактика гриппа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11.1. Иммунопрофилактика против гриппа осуществляется в соответствии с нормативными документами.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11.2. Вакцинации против гриппа в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предэпидемический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относятся: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лица старше 60 лет, прежде всего проживающие в учреждениях социального обеспечения;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страдающие заболеваниями эндокринной системы (диабет), нарушениями обмена веществ (ожирение), болезнями системы кровообращения (гипертоническая болезнь, ишемическая болезнь сердца), хроническими заболеваниями дыхательной системы (хронический бронхит, бронхиальная астма), хроническими заболеваниями печени и почек;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беременные женщины (только инактивированными вакцинами);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лица, часто болеющие острыми респираторными вирусными заболеваниями;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дети старше 6 месяцев, дети, посещающие дошкольные образовательные организации и (или) находящиеся в организациях с постоянным пребыванием (детские дома, дома ребенка);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школьники;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медицинские работники;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работники сферы обслуживания, транспорта, учебных заведений;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воинские контингенты.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11.3. Определение численности контингентов, подлежащих ежегодной иммунизации против гриппа, осуществляют медицинские организации, которые согласуют планы профилактических прививок и заявку на вакцину с территориальными органами, уполномоченными осуществлять федеральный государственный санитарно-эпидемиологический надзор.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11.4. С учетом рекомендаций Всемирной организации здравоохранения</w:t>
      </w:r>
      <w:r w:rsidR="00DE530B" w:rsidRPr="004A1B8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r>
      <w:r w:rsidR="00DE530B" w:rsidRPr="004A1B8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AutoShape 7" o:spid="_x0000_s1027" alt="Об утверждении санитарно-эпидемиологических правил СП 3.1.2.3117-13 " style="width:8pt;height:17.5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охват прививками против гриппа в группах риска должен быть не менее 75%; охват прививками против гриппа населения в целом по стране и по субъектам Российской Федерации в отдельности - не менее 25%.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Резолюция Всемирной Ассамблеи Здравоохранения 56.19 от 28 мая 2003 года "Предупреждение пандемий и ежегодных эпидемий гриппа и борьба с ними".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11.5.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специфической профилактики гриппа используются живые, инактивированные, в том числе расщепленные и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субъединичные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гриппозные вакцины отечественного и зарубежного производства, приготовленные из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эпидемически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актуальных штаммов вируса (как правило, относящихся к подтипам A(HINI), A(H3N2), В и рекомендуемых Всемирной организацией здравоохранения на основании анализа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антигенных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генетических свойств циркулирующих вирусов), зарегистрированные на территории Российской Федерации.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11.6.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Профилактические прививки проводятся лицам, не имеющим противопоказаний (наличие аллергических реакций на куриный белок и другие вещества, если они являются компонентами вакцины, наличие лихорадки или других признаков острых респираторных инфекций) с их согласия, а также с согласия 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11.7. Инактивированная вакцина против гриппа может вводиться одновременно с другими инактивированными вакцинами, применяемыми в рамках национального календаря профилактических прививок и календаря профилактических прививок по эпидемическим показаниям.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11.8. Планирование и организацию проведения профилактических прививок, полноту охвата и достоверность учета прививок, а также своевременное представление отчета о них в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органы, уполномоченные осуществлять федеральный государственный санитарно-эпидемиологический надзор обеспечивается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руководителями медицинских организаций.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11.9. Иммунизация против гриппа проводится в соответствии с действующими нормативными методическими документами.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11.10. При проведении профилактических прививок против гриппа прививочными бригадами в организациях для детей и взрослых руководитель учреждения, предприятия оказывает содействие медицинским работникам в проведении иммунизации.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11.11. При проведении массовой предсезонной вакцинации против гриппа допускается проведение профилактических прививок на дому прививочными бригадами в установленном нормативными документами порядке.</w:t>
      </w:r>
    </w:p>
    <w:p w:rsidR="0059220C" w:rsidRPr="004A1B84" w:rsidRDefault="0059220C" w:rsidP="004A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XII. Неспецифическая профилактика гриппа и ОРВИ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12.1. Для проведения неспецифической профилактики гриппа и ОРВИ используются медицинские иммунобиологические препараты, разрешенные к применению и зарегистрированные на территории Российской Федерации в установленном порядке.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12.2. Неспецифическая профилактика гриппа и ОРВИ включает: 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экстренную профилактику, проводимую в начале эпидемического подъема заболеваемости или в эпидемическом очаге (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внутриочаговая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профилактика) с применением противовирусных химиопрепаратов, интерферонов и быстродействующих индукторов эндогенного интерферона, обладающих немедленным эффектом;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- сезонную профилактику, проводимую в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предэпидемический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период, с применением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иммунокорригирующих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препаратов курсами разной продолжительности;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- санитарно-гигиенические и оздоровительные мероприятия.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12.3. Экстренную профилактику подразделяют на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внутриочаговую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внеочаговую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12.4.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Внутриочаговую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профилактику проводят среди людей, находящихся в непосредственном контакте с больными, в семьях, квартирах, больничных палатах (эпидемических очагах).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12.5. Продолжительность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внутриочаговой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профилактики колеблется от 2 дней при прекращении контакта с источником инфекции до 5-7 дней, если контакт сохраняется.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12.6.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Внеочаговую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профилактику проводят среди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непривитых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среди контингентов с повышенным риском заражения гриппом и с высоким риском неблагоприятных исходов заболевания.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12.7. </w:t>
      </w:r>
      <w:proofErr w:type="gram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Индивидуально-дифференцированный подход к экстренной профилактике направлен на защиту контингентов риска, подвергающихся повышенной опасности заражения и течения гриппа, имеющих высокий риск неблагоприятных исходов (лица с иммунодефицитом,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бронхолегочными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заболеваниями, лица, страдающие заболеваниями эндокринной системы (сахарный диабет), нарушениями обмена веществ (ожирение), болезнями системы кровообращения (гипертоническая болезнь, ишемическая болезнь сердца), хроническими соматическими и инфекционными заболеваниями, дети в возрасте до 6 лет, беременные женщины, пожилые</w:t>
      </w:r>
      <w:proofErr w:type="gram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люди);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12.8. Защиту от заражения гриппом детей и взрослых проводят в детских домах, интернатах, учебных заведениях, производственных и воинских коллективах.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12.9. Проведение неспецифической экстренной профилактики гриппа и ОРВИ позволяет создать защиту больших групп населения и предупредить массовое распространение инфекции среди населения (например, школьников) и групп, подвергающихся повышенному риску заражения и играющих важную роль в дальнейшем распространении инфекций (медицинские работники, работники торговли, общественного транспорта).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12.10. Сезонная профилактика гриппа и ОРВИ проводится с целью повышения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резистентности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организма человека к респираторным вирусам во время максимальной вероятности заболеваний и в </w:t>
      </w:r>
      <w:proofErr w:type="spellStart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предэпидемический</w:t>
      </w:r>
      <w:proofErr w:type="spellEnd"/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12.11. Лекарственные препараты для коррекции иммунного статуса применяют курсами разной продолжительности у людей, относящихся к группам риска заболевания гриппом и ОРВИ, часто и длительно болеющих, имеющих хронические заболевания, вторичные иммунодефицита и другие.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12.12. Санитарно-гигиенические и оздоровительные мероприятия предусматривают: формирование здорового образа жизни, закаливающие процедуры, физическое воспитание, оздоровление условий труда и быта и другие.</w:t>
      </w:r>
    </w:p>
    <w:p w:rsidR="0059220C" w:rsidRPr="004A1B84" w:rsidRDefault="0059220C" w:rsidP="004A1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A1B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XIII. Гигиеническое воспитание населения</w:t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13.1. Гигиеническое воспитание населения является одним из методов профилактики гриппа и ОРВИ.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13.2. Гигиеническое воспитание населения проводится сотрудниками медицинских организаций, специалистами органов, уполномоченных осуществлять федеральный государственный санитарно-эпидемиологический надзор, организаций обеспечивающих федеральный государственный санитарно-эпидемиологический надзор и другими.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59220C" w:rsidRPr="004A1B84" w:rsidRDefault="0059220C" w:rsidP="004A1B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t>13.3. Гигиеническое воспитание населения включает в себя: представление населению подробной информации о гриппе и ОРВИ, основных симптомах заболевания и мерах профилактики с использованием листовок, плакатов, бюллетеней, средств массовой информации, информационно-коммуникационной сети Интернет.</w:t>
      </w:r>
      <w:r w:rsidRPr="004A1B8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8F47D8" w:rsidRPr="004A1B84" w:rsidRDefault="008F47D8" w:rsidP="004A1B84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F47D8" w:rsidRPr="004A1B84" w:rsidSect="004A1B84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9220C"/>
    <w:rsid w:val="004A1B84"/>
    <w:rsid w:val="0059220C"/>
    <w:rsid w:val="008F47D8"/>
    <w:rsid w:val="00DE5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126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6593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62254" TargetMode="External"/><Relationship Id="rId11" Type="http://schemas.openxmlformats.org/officeDocument/2006/relationships/hyperlink" Target="http://docs.cntd.ru/document/902312609" TargetMode="External"/><Relationship Id="rId5" Type="http://schemas.openxmlformats.org/officeDocument/2006/relationships/hyperlink" Target="http://docs.cntd.ru/document/901765645" TargetMode="External"/><Relationship Id="rId10" Type="http://schemas.openxmlformats.org/officeDocument/2006/relationships/hyperlink" Target="http://docs.cntd.ru/document/902312609" TargetMode="External"/><Relationship Id="rId4" Type="http://schemas.openxmlformats.org/officeDocument/2006/relationships/hyperlink" Target="http://docs.cntd.ru/document/901729631" TargetMode="External"/><Relationship Id="rId9" Type="http://schemas.openxmlformats.org/officeDocument/2006/relationships/hyperlink" Target="http://docs.cntd.ru/document/902312609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5533</Words>
  <Characters>31544</Characters>
  <Application>Microsoft Office Word</Application>
  <DocSecurity>0</DocSecurity>
  <Lines>262</Lines>
  <Paragraphs>74</Paragraphs>
  <ScaleCrop>false</ScaleCrop>
  <Company/>
  <LinksUpToDate>false</LinksUpToDate>
  <CharactersWithSpaces>37003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Маташков Алексей</dc:creator>
  <cp:lastModifiedBy>Azmanovskaya</cp:lastModifiedBy>
  <cp:revision>4</cp:revision>
  <dcterms:created xsi:type="dcterms:W3CDTF">2018-10-02T07:35:00Z</dcterms:created>
  <dcterms:modified xsi:type="dcterms:W3CDTF">2018-10-12T05:20:00Z</dcterms:modified>
</cp:coreProperties>
</file>