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0B2" w:rsidRDefault="004500B2" w:rsidP="004500B2">
      <w:pPr>
        <w:pStyle w:val="1"/>
        <w:shd w:val="clear" w:color="auto" w:fill="FAFCFF"/>
        <w:spacing w:before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Льготное зубопротезирование</w:t>
      </w:r>
    </w:p>
    <w:p w:rsidR="004500B2" w:rsidRPr="004500B2" w:rsidRDefault="004500B2" w:rsidP="004500B2"/>
    <w:p w:rsidR="004500B2" w:rsidRDefault="004500B2" w:rsidP="004500B2">
      <w:pPr>
        <w:pStyle w:val="2"/>
        <w:shd w:val="clear" w:color="auto" w:fill="FAFCFF"/>
        <w:spacing w:before="0" w:beforeAutospacing="0"/>
        <w:jc w:val="center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Перечень категорий граждан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 Постановка в очередь на получение меры социальной поддержки осуществляется лицам, относящимся к одной из ниже перечисленных категорий граждан: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1.1.1. участники Великой Отечественной войны, указанные в части 5 статьи 2 Закона «О мерах социальной поддержки отдельных категорий граждан в Ханты-Мансийском автономном округе»;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1.1.2. труженики тыла -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1.1.3. реабилитированные лица и граждане, признанные пострадавшими от политических репрессий, указанных в части 2 статьи 1 Закона Ханты-Мансийского автономного округа - Югры от 7 ноября 2006 года № 115-оз «О мерах социальной поддержки отдельных категорий граждан в Ханты-Мансийском автономном округе - Югре» (далее - Закон «О мерах социальной поддержки отдельных категорий граждан в Ханты-Мансийском автономном округе»);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1.1.4.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1.1.5. лица, награжденные знаком «Жителю блокадного Ленинграда»;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1.1.6. лица, награжденные знаком «Житель осажденного Севастополя»;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1.1.7. ветераны труда, а также граждане, приравненных к ним по состоянию на 31 декабря 2004 года, указанных в частях 4, 5 статьи 1 Закона «О мерах социальной поддержки отдельных категорий граждан в Ханты-Мансийском автономном округе»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1.1.8. инвалиды Великой Отечественной войны и инвалиды боевых действий, указанные в части 1 статьи 2 Закона «О мерах социальной поддержки отдельных категорий граждан в Ханты- Мансийском автономном округе»;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1.1.9. участники Великой Отечественной войны, ставшие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 xml:space="preserve">1.1.10. военнослужащие, лица рядового и начальствующего состава органов внутренних дел, Государственной противопожарной службы, учреждений и органов </w:t>
      </w:r>
      <w:proofErr w:type="spellStart"/>
      <w:r>
        <w:rPr>
          <w:rFonts w:ascii="LatoWeb" w:hAnsi="LatoWeb"/>
          <w:color w:val="0B1F33"/>
        </w:rPr>
        <w:t>уголовно</w:t>
      </w:r>
      <w:r>
        <w:rPr>
          <w:rFonts w:ascii="LatoWeb" w:hAnsi="LatoWeb"/>
          <w:color w:val="0B1F33"/>
        </w:rPr>
        <w:softHyphen/>
        <w:t>исполнительной</w:t>
      </w:r>
      <w:proofErr w:type="spellEnd"/>
      <w:r>
        <w:rPr>
          <w:rFonts w:ascii="LatoWeb" w:hAnsi="LatoWeb"/>
          <w:color w:val="0B1F33"/>
        </w:rPr>
        <w:t xml:space="preserve">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1.1.11.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1.1.12. лица, работавшие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1.1.13. нетрудоспособные члены семьи погибших (умерших) инвалидов войны, участников Великой Отечественной войны (за исключением военнослужащих, в том числе уволенных в запас (отставку), проходивших военную службу в воинских частях, учреждениях, </w:t>
      </w:r>
      <w:proofErr w:type="spellStart"/>
      <w:r>
        <w:rPr>
          <w:rFonts w:ascii="LatoWeb" w:hAnsi="LatoWeb"/>
          <w:color w:val="0B1F33"/>
        </w:rPr>
        <w:t>военно</w:t>
      </w:r>
      <w:r>
        <w:rPr>
          <w:rFonts w:ascii="LatoWeb" w:hAnsi="LatoWeb"/>
          <w:color w:val="0B1F33"/>
        </w:rPr>
        <w:softHyphen/>
        <w:t>учебных</w:t>
      </w:r>
      <w:proofErr w:type="spellEnd"/>
      <w:r>
        <w:rPr>
          <w:rFonts w:ascii="LatoWeb" w:hAnsi="LatoWeb"/>
          <w:color w:val="0B1F33"/>
        </w:rPr>
        <w:t xml:space="preserve"> заведениях, не входивших в состав действующей армии, в период с 22 июня 1941 года по 3 сентября 1945 года не менее шести месяцев; военнослужащих, награжденных орденами или медалями СССР за службу в указанный период), ветеранов боевых действий, состоявшие на его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1.1.14. инвалиды I, II, III групп - при наличии </w:t>
      </w:r>
      <w:proofErr w:type="gramStart"/>
      <w:r>
        <w:rPr>
          <w:rFonts w:ascii="LatoWeb" w:hAnsi="LatoWeb"/>
          <w:color w:val="0B1F33"/>
        </w:rPr>
        <w:t>сведений</w:t>
      </w:r>
      <w:proofErr w:type="gramEnd"/>
      <w:r>
        <w:rPr>
          <w:rFonts w:ascii="LatoWeb" w:hAnsi="LatoWeb"/>
          <w:color w:val="0B1F33"/>
        </w:rPr>
        <w:t xml:space="preserve"> подтверждающих факт постоянного проживания на территории Ханты-Мансийского автономного округа - Югры не менее 10 лет;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1.1.15. дети-инвалиды в возрасте до 18 лет;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1.1.16. ветераны боевых действий, указанные в части 7 статьи 2 Закона «О мерах социальной поддержки отдельных категорий граждан в Ханты-Мансийском автономном округе»;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1.1.17. ветераны труда Ханты-Мансийского автономного округа - Югры,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Граждане, приравненные к ветеранам труда Ханты-Мансийского автономного округа - Югры: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1) ветераны Ямало-Ненецкого автономного округа, имеющие соответствующее удостоверение, выданное в порядке, предусмотренном законодательством Ямало-Ненецкого автономного округа;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2) ветераны труда Тюменской области, имеющие соответствующее удостоверение, выданное в порядке, предусмотренном законодательством Тюменской области.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1.1.18. неработающие граждане, постоянно проживающие в Ханты-Мансийском автономном округе - Югре, родившиеся в период с 9 мая 1927 года по 9 мая 1945 года.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1.1.19. одиноко проживающие неработающие граждане (женщины старше 55 лет и мужчины старше 60 лет), - при наличии сведений, подтверждающих факт постоянного проживания на территории Ханты-Мансийского автономного округа - Югры не менее 10 лет;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1.1.20. граждане, проживающие в составе семьи, состоящей только из совместно проживающих неработающих граждан (женщины старше 55 лет и мужчины старше 60 лет)- при наличии сведений, подтверждающих факт постоянного проживания на территории Ханты-Мансийского автономного округа - Югры не менее 10 лет.</w:t>
      </w:r>
    </w:p>
    <w:p w:rsidR="00E715CF" w:rsidRDefault="00E715CF" w:rsidP="00E715CF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При наличии документов, позволяющих отнести заявителя к двум или более категориям граждан, для получения меры социальной поддержки, заявление оформляется по отнесению к одной из категорий, с учетом последовательности указанной в разделе 1.</w:t>
      </w:r>
    </w:p>
    <w:p w:rsidR="00E715CF" w:rsidRPr="00E715CF" w:rsidRDefault="00E715CF" w:rsidP="004500B2">
      <w:pPr>
        <w:shd w:val="clear" w:color="auto" w:fill="FAFCFF"/>
        <w:spacing w:after="100" w:afterAutospacing="1" w:line="240" w:lineRule="auto"/>
        <w:jc w:val="center"/>
        <w:outlineLvl w:val="1"/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Перечень документов для подтверждения права на услугу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Требования для всех категорий граждан (п.2.1-2.7): паспорт гражданина Российской Федерации, содержащий сведения о месте жительства на территории Ханты-Мансийского автономного округа - Югры, свидетельство обязательного пенсионного страхования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2.1. Пациент, относящийся к нижеперечисленным категориям граждан: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тружеников тыла -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реабилитированных лиц и граждан, признанных пострадавшими от политических репрессий, указанных в части 2 статьи 1 Закона Ханты-Мансийского автономного округа - Югры от 7 ноября 2006 года № 115-оз «О мерах социальной поддержки отдельных категорий граждан в Ханты-Мансийском автономном округе - Югре» (далее - Закон «О мерах социальной поддержки отдельных категорий граждан в Ханты-Мансийском автономном округе»);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ветеранов труда, а также граждан, приравненных к ним по состоянию на 31 декабря 2004 года, указанных в частях 4, 5 статьи 1 Закона «О мерах социальной поддержки отдельных категорий граждан в Ханты-Мансийском автономном округе»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инвалидов Великой Отечественной войны и инвалидов боевых действий, указанных в части 1 статьи 2 Закона «О мерах социальной поддержки отдельных категорий граждан в Ханты-Мансийском автономном округе»;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участников Великой Отечественной войны, ставших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</w:t>
      </w: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военнослужащих, лиц рядового и начальствующего состава органов внутренних дел, Государственной противопожарной службы, учреждений и органов </w:t>
      </w:r>
      <w:proofErr w:type="spellStart"/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уголовно</w:t>
      </w: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softHyphen/>
        <w:t>исполнительной</w:t>
      </w:r>
      <w:proofErr w:type="spellEnd"/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участников Великой Отечественной войны, указанных в части 5 статьи 2 Закона «О мерах социальной поддержки отдельных категорий граждан в Ханты-Мансийском автономном округе»;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ветеранов боевых действий, указанных в части 7 статьи 2 Закона «О мерах социальной поддержки отдельных категорий граждан в Ханты-Мансийском автономном округе»;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лиц, награжденных знаком «Жителю блокадного Ленинграда»;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лиц, награжденных знаком «Жителю осажденного Севастополя»;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лиц, работавших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E715CF" w:rsidRPr="00E715CF" w:rsidRDefault="00E715CF" w:rsidP="00E715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ветераны труда Ханты-Мансийского автономного округа - Югры,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 Граждане, приравненные к ветеранам труда Ханты-Мансийского автономного округа - Югры: 1) ветераны Ямало-Ненецкого автономного округа, имеющие соответствующее удостоверение, выданное в порядке, предусмотренном законодательством Ямало-Ненецкого автономного округа; 2) ветераны труда Тюменской области, имеющие соответствующее удостоверение, выданное в порядке, предусмотренном законодательством Тюменской области;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желающий встать в очередь па бесплатное зубопротезирование пациент обращается в регистратуру Учреждения, предъявляет паспорт гражданина Российской Федерации, содержащий сведения о регистрации по месту жительства, а также удостоверения о праве на льготы, установленные действующим законодательством Российской Федерации и Ханты-Мансийского автономного округа - Югры (далее - автономного округа). Оформляется заявление.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2.2. Пациент, относящийся к нижеуказанной категории граждан:</w:t>
      </w:r>
    </w:p>
    <w:p w:rsidR="00E715CF" w:rsidRPr="00E715CF" w:rsidRDefault="00E715CF" w:rsidP="00E715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нетрудоспособные члены семьи погибших (умерших) инвалидов войны, участников Великой Отечественной войны (за исключением военнослужащих, в том числе уволенных в запас (отставку),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месяцев; военнослужащих, награжденных орденами или медалями СССР за службу в указанный период), ветеранов боевых действий, состоявшие на его иждивении и получающие пенсию по случаю потери кормильца (имеющие </w:t>
      </w: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право на ее получение) в соответствии с пенсионным законодательством Российской Федерации;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желающий встать в очередь на бесплатное зубопротезирование обращается в регистратуру Учреждения, предъявляет паспорт гражданина Российской Федерации, содержащий сведения о регистрации по месту жительства, а также удостоверение о праве на льготы, установленные законодательством Российской Федерации и автономного округа или пенсионное удостоверение с отметкой: «Вдова (мать, отец) погибшего воина», а также справка установленной формы о гибели военнослужащего. Для супруги (супруга) погибшего (умершего), дополнительно - свидетельство о регистрации брака. Оформляется заявлен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2.3. Пациент, относящийся к нижеуказанной категории граждан:</w:t>
      </w:r>
    </w:p>
    <w:p w:rsidR="00E715CF" w:rsidRPr="00E715CF" w:rsidRDefault="00E715CF" w:rsidP="00E715CF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неработающие граждане, постоянно проживающие в Ханты-Мансийском автономном округе - Югре, родившиеся в период с 9 мая 1927 года по 9 мая 1945 года.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желающий встать в очередь на бесплатное зубопротезирование обращается в регистратуру Учреждения, предъявляет паспорт гражданина РФ с отметкой о регистрации по месту жительства,</w:t>
      </w: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r w:rsidRPr="00E715CF">
        <w:rPr>
          <w:rFonts w:ascii="LatoWeb" w:eastAsia="Times New Roman" w:hAnsi="LatoWeb" w:cs="Times New Roman"/>
          <w:i/>
          <w:iCs/>
          <w:color w:val="0B1F33"/>
          <w:sz w:val="24"/>
          <w:szCs w:val="24"/>
          <w:lang w:eastAsia="ru-RU"/>
        </w:rPr>
        <w:t>пенсионное удостоверение (при наличии); трудовую книжку или ее копию, заверенную в установленном порядке, либо сведения о трудовой деятельности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подписью)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2.4. Пациент, относящийся к нижеуказанной категории граждан:</w:t>
      </w:r>
    </w:p>
    <w:p w:rsidR="00E715CF" w:rsidRPr="00E715CF" w:rsidRDefault="00E715CF" w:rsidP="00E715C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инвалиды I, II, III групп;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желающий встать в очередь на бесплатное зубопротезирование обращается в регистратуру Учреждения, предъявляет паспорт гражданина РФ с отметкой о регистрации по месту жительства (все сведения о регистрации), если паспорт не содержит сведений о факте проживания на территории округа не менее 10 лет, дополнительно предоставляются сведения из органов регистрационного учета, а также справку медико-социальной экспертизы об установлении инвалидности. Оформляется заявление.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2.5. Пациент, относящийся к нижеперечисленной категории граждан:</w:t>
      </w:r>
    </w:p>
    <w:p w:rsidR="00E715CF" w:rsidRPr="00E715CF" w:rsidRDefault="00E715CF" w:rsidP="00E715CF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дети-инвалиды в возрасте до 18 лет;</w:t>
      </w:r>
    </w:p>
    <w:p w:rsidR="00E715CF" w:rsidRPr="00E715CF" w:rsidRDefault="00E715CF" w:rsidP="00E715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желающий встать в очередь на бесплатное зубопротезирование обращается в регистратуру Учреждения, предъявляет паспорт гражданина РФ с отметкой о регистрации по месту жительства, а также справку медико-социальной экспертизы об установлении инвалидности.</w:t>
      </w:r>
    </w:p>
    <w:p w:rsidR="00E715CF" w:rsidRPr="00E715CF" w:rsidRDefault="00E715CF" w:rsidP="00E715C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Для лиц в возрасте до 14 лет свидетельство о рождении. Оформляется заявление.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2.6. Пациент, относящийся к нижеперечисленной категории граждан:</w:t>
      </w:r>
    </w:p>
    <w:p w:rsidR="00E715CF" w:rsidRPr="00E715CF" w:rsidRDefault="00E715CF" w:rsidP="00E715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одиноко проживающие неработающие граждане (женщины старше 55 лет и мужчины старше 60 лет),</w:t>
      </w:r>
    </w:p>
    <w:p w:rsidR="00E715CF" w:rsidRPr="00E715CF" w:rsidRDefault="00E715CF" w:rsidP="00E715CF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желающий встать в очередь на бесплатное зубопротезирование обращается в регистратуру Учреждения, предъявляет паспорт гражданина РФ с отметкой о регистрации по месту жительства (все сведения о регистрации),  пенсионное удостоверение (при наличии); трудовую книжку или ее копию, заверенную в </w:t>
      </w: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установленном порядке, либо сведения о трудовой деятельности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подписью); подтверждение факта постоянного проживания на территории Ханты-Мансийского автономного округа - Югры не менее 10 лет путем предъявления документа, полученного гражданами в органах регистрационного учета в соответствии с законодательством Российской Федерации, либо по их желанию путем предъявления документа, удостоверяющего личность гражданина Российской Федерации и содержащего сведения о месте жительства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2.7.     Пациент, относящийся к нижеперечисленной категории граждан:</w:t>
      </w:r>
    </w:p>
    <w:p w:rsidR="00E715CF" w:rsidRPr="00E715CF" w:rsidRDefault="00E715CF" w:rsidP="00E715C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граждане, проживающие в составе семьи, состоящей только из совместно проживающих неработающих граждан (женщины старше 55 лет и мужчины старше 60 лет).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желающий встать в очередь на бесплатное зубопротезирование обращается в регистратуру Учреждения, предъявляет паспорт гражданина РФ с отметкой о регистрации по месту жительства (все сведения о регистрации), сведения о семейном положении, пенсионное удостоверение (при наличии); трудовую книжку или ее копию, заверенную в установленном порядке, либо сведения о трудовой деятельности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подписью); для неработающего члена семьи - пенсионное удостоверение (при наличии) и трудовую книжку или ее копию, заверенную в установленном порядке, либо сведения о трудовой деятельности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подписью); подтверждение факта постоянного проживания на территории Ханты-Мансийского автономного округа - Югры не менее 10 лет путем предъявления документа, полученного гражданами в органах регистрационного учета в соответствии с законодательством Российской Федерации, либо по их желанию путем предъявления документа, удостоверяющего личность гражданина Российской Федерации и содержащего сведения о месте жительства, представляют сведения о лицах, проживающих с этими гражданами в одном жилом помещении, и о наличии или отсутствии родственных связей (родства) с такими лицами.</w:t>
      </w:r>
    </w:p>
    <w:p w:rsidR="00E715CF" w:rsidRPr="00E715CF" w:rsidRDefault="00E715CF" w:rsidP="004500B2">
      <w:pPr>
        <w:shd w:val="clear" w:color="auto" w:fill="FAFCFF"/>
        <w:spacing w:after="100" w:afterAutospacing="1" w:line="240" w:lineRule="auto"/>
        <w:jc w:val="center"/>
        <w:outlineLvl w:val="1"/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</w:pPr>
      <w:r w:rsidRPr="00E715CF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Сроки рассмотр</w:t>
      </w:r>
      <w:bookmarkStart w:id="0" w:name="_GoBack"/>
      <w:bookmarkEnd w:id="0"/>
      <w:r w:rsidRPr="00E715CF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ения документов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3.1. В целях получения меры социальной поддержки в виде бесплатного зубопротезирования, гражданин обращается в регистратуру Учреждения для написания заявления, предоставляя </w:t>
      </w:r>
      <w:proofErr w:type="gramStart"/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необходимый перечень документов</w:t>
      </w:r>
      <w:proofErr w:type="gramEnd"/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требующийся к заявленной категории.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3.2. Срок рассмотрения заявления в соответствии с требованиями, регламентированными Федеральным законом от № 59-ФЗ «О порядке рассмотрения обращений граждан Российской Федерации» не может превышать более 30 дней.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3.3. О положительно принятом решение, медицинские регистраторы информируют устно заявителей, сообщая дату назначенного приема к врачу-стоматологу-ортопеду.</w:t>
      </w:r>
    </w:p>
    <w:p w:rsidR="00E715CF" w:rsidRPr="00E715CF" w:rsidRDefault="00E715CF" w:rsidP="00E715C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715C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3.4. В случае отказа постановки в очередь на бесплатное зубопротезирование, секретарь Учреждения направляет письменный ответ заявителю почтовой корреспонденцией в адрес заявителя. При поступлении заявления по электронной почте, ответ направляется заявителю по электронной почте.</w:t>
      </w:r>
    </w:p>
    <w:p w:rsidR="00AB6AE6" w:rsidRDefault="00AB6AE6"/>
    <w:sectPr w:rsidR="00AB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0D81"/>
    <w:multiLevelType w:val="multilevel"/>
    <w:tmpl w:val="644A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70119"/>
    <w:multiLevelType w:val="multilevel"/>
    <w:tmpl w:val="ABFC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12616"/>
    <w:multiLevelType w:val="multilevel"/>
    <w:tmpl w:val="82FC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81ECA"/>
    <w:multiLevelType w:val="multilevel"/>
    <w:tmpl w:val="C980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018E8"/>
    <w:multiLevelType w:val="multilevel"/>
    <w:tmpl w:val="750C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77AEB"/>
    <w:multiLevelType w:val="multilevel"/>
    <w:tmpl w:val="B3E2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E5744"/>
    <w:multiLevelType w:val="multilevel"/>
    <w:tmpl w:val="3D86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0D0"/>
    <w:rsid w:val="000420D0"/>
    <w:rsid w:val="004500B2"/>
    <w:rsid w:val="00AB6AE6"/>
    <w:rsid w:val="00E7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40EC"/>
  <w15:chartTrackingRefBased/>
  <w15:docId w15:val="{4887FA40-AFBD-495D-8F30-F21C116E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0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715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15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715CF"/>
    <w:rPr>
      <w:b/>
      <w:bCs/>
    </w:rPr>
  </w:style>
  <w:style w:type="character" w:styleId="a5">
    <w:name w:val="Emphasis"/>
    <w:basedOn w:val="a0"/>
    <w:uiPriority w:val="20"/>
    <w:qFormat/>
    <w:rsid w:val="00E715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500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4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4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2599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Журавлёв</dc:creator>
  <cp:keywords/>
  <dc:description/>
  <cp:lastModifiedBy>Николай Журавлёв</cp:lastModifiedBy>
  <cp:revision>2</cp:revision>
  <dcterms:created xsi:type="dcterms:W3CDTF">2026-03-17T09:47:00Z</dcterms:created>
  <dcterms:modified xsi:type="dcterms:W3CDTF">2026-03-17T10:05:00Z</dcterms:modified>
</cp:coreProperties>
</file>